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5B8021" w14:textId="77777777" w:rsidR="005E200B" w:rsidRDefault="005E200B" w:rsidP="005E200B"/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5E200B" w:rsidRPr="00E5271D" w14:paraId="0AD3E921" w14:textId="77777777" w:rsidTr="00533693">
        <w:tc>
          <w:tcPr>
            <w:tcW w:w="5955" w:type="dxa"/>
            <w:shd w:val="clear" w:color="auto" w:fill="auto"/>
          </w:tcPr>
          <w:p w14:paraId="604F5CC2" w14:textId="26F82DB4" w:rsidR="005E200B" w:rsidRPr="009649BB" w:rsidRDefault="005E200B" w:rsidP="005E200B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E5271D">
              <w:rPr>
                <w:b/>
                <w:bCs/>
                <w:sz w:val="28"/>
                <w:szCs w:val="28"/>
              </w:rPr>
              <w:t>Ініціатор:</w:t>
            </w:r>
            <w:r w:rsidR="007F145A">
              <w:rPr>
                <w:b/>
                <w:bCs/>
                <w:sz w:val="28"/>
                <w:szCs w:val="28"/>
              </w:rPr>
              <w:t xml:space="preserve"> </w:t>
            </w:r>
            <w:r w:rsidR="00FD039D">
              <w:rPr>
                <w:bCs/>
                <w:sz w:val="28"/>
                <w:szCs w:val="28"/>
              </w:rPr>
              <w:t>Закарпатська облдержадміністрація</w:t>
            </w:r>
          </w:p>
          <w:p w14:paraId="5FA67875" w14:textId="77777777" w:rsidR="005E200B" w:rsidRDefault="005E200B" w:rsidP="00533693">
            <w:pPr>
              <w:widowControl w:val="0"/>
              <w:jc w:val="both"/>
              <w:rPr>
                <w:bCs/>
                <w:sz w:val="28"/>
                <w:szCs w:val="28"/>
              </w:rPr>
            </w:pPr>
          </w:p>
          <w:p w14:paraId="1068159F" w14:textId="6BFBEB7F" w:rsidR="005E200B" w:rsidRPr="00E5271D" w:rsidRDefault="005E200B" w:rsidP="00953161">
            <w:pPr>
              <w:widowControl w:val="0"/>
              <w:jc w:val="both"/>
              <w:rPr>
                <w:b/>
                <w:bCs/>
                <w:sz w:val="28"/>
                <w:szCs w:val="28"/>
                <w:lang w:eastAsia="uk-UA" w:bidi="uk-UA"/>
              </w:rPr>
            </w:pPr>
            <w:r>
              <w:rPr>
                <w:b/>
                <w:bCs/>
                <w:sz w:val="28"/>
                <w:szCs w:val="28"/>
              </w:rPr>
              <w:t>Автор</w:t>
            </w:r>
            <w:r w:rsidRPr="008752DF">
              <w:rPr>
                <w:b/>
                <w:bCs/>
                <w:sz w:val="28"/>
                <w:szCs w:val="28"/>
              </w:rPr>
              <w:t>:</w:t>
            </w:r>
            <w:r w:rsidR="00B60F6B">
              <w:rPr>
                <w:bCs/>
                <w:sz w:val="28"/>
                <w:szCs w:val="28"/>
              </w:rPr>
              <w:t xml:space="preserve"> управління</w:t>
            </w:r>
            <w:r w:rsidR="00104B5E">
              <w:rPr>
                <w:bCs/>
                <w:sz w:val="28"/>
                <w:szCs w:val="28"/>
              </w:rPr>
              <w:t xml:space="preserve"> капітально</w:t>
            </w:r>
            <w:r w:rsidR="00FD039D">
              <w:rPr>
                <w:bCs/>
                <w:sz w:val="28"/>
                <w:szCs w:val="28"/>
              </w:rPr>
              <w:t>го будівництва облдержадміністрації</w:t>
            </w:r>
          </w:p>
        </w:tc>
        <w:tc>
          <w:tcPr>
            <w:tcW w:w="3933" w:type="dxa"/>
            <w:shd w:val="clear" w:color="auto" w:fill="auto"/>
          </w:tcPr>
          <w:p w14:paraId="04122492" w14:textId="77777777" w:rsidR="005E200B" w:rsidRPr="00E5271D" w:rsidRDefault="005E200B" w:rsidP="00533693">
            <w:pPr>
              <w:jc w:val="right"/>
              <w:rPr>
                <w:b/>
                <w:bCs/>
                <w:sz w:val="28"/>
                <w:szCs w:val="28"/>
              </w:rPr>
            </w:pPr>
            <w:r w:rsidRPr="00E5271D">
              <w:rPr>
                <w:b/>
                <w:bCs/>
                <w:sz w:val="28"/>
                <w:szCs w:val="28"/>
              </w:rPr>
              <w:t>ПРО</w:t>
            </w:r>
            <w:r w:rsidR="00943F76">
              <w:rPr>
                <w:b/>
                <w:bCs/>
                <w:sz w:val="28"/>
                <w:szCs w:val="28"/>
              </w:rPr>
              <w:t>Є</w:t>
            </w:r>
            <w:r w:rsidRPr="00E5271D">
              <w:rPr>
                <w:b/>
                <w:bCs/>
                <w:sz w:val="28"/>
                <w:szCs w:val="28"/>
              </w:rPr>
              <w:t>КТ</w:t>
            </w:r>
          </w:p>
          <w:p w14:paraId="4711A42B" w14:textId="7D8221CD" w:rsidR="005E200B" w:rsidRPr="00E5271D" w:rsidRDefault="00006F4C" w:rsidP="00006F4C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    </w:t>
            </w:r>
            <w:r w:rsidR="005E200B" w:rsidRPr="00E5271D">
              <w:rPr>
                <w:b/>
                <w:bCs/>
                <w:sz w:val="28"/>
                <w:szCs w:val="28"/>
                <w:lang w:eastAsia="en-US"/>
              </w:rPr>
              <w:t>№</w:t>
            </w:r>
            <w:r w:rsidR="005E200B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en-US"/>
              </w:rPr>
              <w:t>341 ПР/01.1-16</w:t>
            </w:r>
            <w:r w:rsidR="005E200B">
              <w:rPr>
                <w:b/>
                <w:bCs/>
                <w:sz w:val="28"/>
                <w:szCs w:val="28"/>
                <w:lang w:eastAsia="en-US"/>
              </w:rPr>
              <w:t xml:space="preserve">            </w:t>
            </w:r>
            <w:r w:rsidR="005E200B" w:rsidRPr="00E5271D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14:paraId="7EA352DA" w14:textId="77777777" w:rsidR="00943F76" w:rsidRDefault="00943F76" w:rsidP="005E200B">
      <w:pPr>
        <w:jc w:val="center"/>
        <w:rPr>
          <w:sz w:val="28"/>
          <w:szCs w:val="28"/>
        </w:rPr>
      </w:pPr>
    </w:p>
    <w:p w14:paraId="5AAE7A6B" w14:textId="77777777" w:rsidR="00943F76" w:rsidRDefault="00943F76" w:rsidP="005E200B">
      <w:pPr>
        <w:jc w:val="center"/>
        <w:rPr>
          <w:sz w:val="28"/>
          <w:szCs w:val="28"/>
        </w:rPr>
      </w:pPr>
    </w:p>
    <w:bookmarkStart w:id="0" w:name="_MON_1146316109"/>
    <w:bookmarkEnd w:id="0"/>
    <w:p w14:paraId="729B3335" w14:textId="77777777" w:rsidR="005E200B" w:rsidRPr="00E5271D" w:rsidRDefault="005E200B" w:rsidP="005E200B">
      <w:pPr>
        <w:jc w:val="center"/>
        <w:rPr>
          <w:b/>
          <w:sz w:val="28"/>
          <w:szCs w:val="28"/>
        </w:rPr>
      </w:pPr>
      <w:r w:rsidRPr="00E5271D">
        <w:rPr>
          <w:sz w:val="28"/>
          <w:szCs w:val="28"/>
        </w:rPr>
        <w:object w:dxaOrig="984" w:dyaOrig="1160" w14:anchorId="23A5EF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5pt;height:48.15pt" o:ole="" fillcolor="window">
            <v:imagedata r:id="rId7" o:title=""/>
          </v:shape>
          <o:OLEObject Type="Embed" ProgID="Word.Picture.8" ShapeID="_x0000_i1025" DrawAspect="Content" ObjectID="_1706961441" r:id="rId8"/>
        </w:object>
      </w:r>
    </w:p>
    <w:p w14:paraId="47087E60" w14:textId="77777777" w:rsidR="005E200B" w:rsidRDefault="005E200B" w:rsidP="005E200B">
      <w:pPr>
        <w:jc w:val="center"/>
        <w:rPr>
          <w:b/>
          <w:sz w:val="28"/>
          <w:szCs w:val="28"/>
        </w:rPr>
      </w:pPr>
      <w:r w:rsidRPr="00E5271D">
        <w:rPr>
          <w:b/>
          <w:sz w:val="28"/>
          <w:szCs w:val="28"/>
        </w:rPr>
        <w:t>ЗАКАРПАТСЬКА ОБЛАСНА РАДА</w:t>
      </w:r>
    </w:p>
    <w:p w14:paraId="2BE5081C" w14:textId="77777777" w:rsidR="00943F76" w:rsidRPr="00E5271D" w:rsidRDefault="00943F76" w:rsidP="005E200B">
      <w:pPr>
        <w:jc w:val="center"/>
        <w:rPr>
          <w:b/>
          <w:sz w:val="28"/>
          <w:szCs w:val="28"/>
        </w:rPr>
      </w:pPr>
    </w:p>
    <w:p w14:paraId="0C74EED8" w14:textId="6F8EB0E6" w:rsidR="005E200B" w:rsidRDefault="00B60F6B" w:rsidP="00B60F6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  <w:proofErr w:type="spellStart"/>
      <w:r w:rsidR="00953161">
        <w:rPr>
          <w:b/>
          <w:sz w:val="28"/>
          <w:szCs w:val="28"/>
          <w:lang w:val="ru-RU"/>
        </w:rPr>
        <w:t>Шоста</w:t>
      </w:r>
      <w:proofErr w:type="spellEnd"/>
      <w:r w:rsidR="005E200B" w:rsidRPr="00E5271D">
        <w:rPr>
          <w:b/>
          <w:sz w:val="28"/>
          <w:szCs w:val="28"/>
        </w:rPr>
        <w:t xml:space="preserve"> сесія </w:t>
      </w:r>
      <w:r w:rsidRPr="00B60F6B">
        <w:rPr>
          <w:b/>
          <w:sz w:val="28"/>
          <w:szCs w:val="28"/>
        </w:rPr>
        <w:t>VIІI</w:t>
      </w:r>
      <w:r w:rsidR="005E200B" w:rsidRPr="00E5271D">
        <w:rPr>
          <w:b/>
          <w:sz w:val="28"/>
          <w:szCs w:val="28"/>
        </w:rPr>
        <w:t xml:space="preserve"> скликання</w:t>
      </w:r>
    </w:p>
    <w:p w14:paraId="7CFB91AF" w14:textId="77777777" w:rsidR="00943F76" w:rsidRPr="00E5271D" w:rsidRDefault="00943F76" w:rsidP="005E200B">
      <w:pPr>
        <w:jc w:val="center"/>
        <w:rPr>
          <w:b/>
          <w:sz w:val="28"/>
          <w:szCs w:val="28"/>
        </w:rPr>
      </w:pPr>
    </w:p>
    <w:p w14:paraId="5A10CFC6" w14:textId="77777777" w:rsidR="005E200B" w:rsidRDefault="005E200B" w:rsidP="005E200B">
      <w:pPr>
        <w:jc w:val="center"/>
        <w:rPr>
          <w:b/>
          <w:bCs/>
          <w:sz w:val="28"/>
          <w:szCs w:val="28"/>
        </w:rPr>
      </w:pPr>
      <w:r w:rsidRPr="00E5271D">
        <w:rPr>
          <w:b/>
          <w:bCs/>
          <w:sz w:val="28"/>
          <w:szCs w:val="28"/>
        </w:rPr>
        <w:t xml:space="preserve">Р І Ш Е Н </w:t>
      </w:r>
      <w:proofErr w:type="spellStart"/>
      <w:r w:rsidRPr="00E5271D">
        <w:rPr>
          <w:b/>
          <w:bCs/>
          <w:sz w:val="28"/>
          <w:szCs w:val="28"/>
        </w:rPr>
        <w:t>Н</w:t>
      </w:r>
      <w:proofErr w:type="spellEnd"/>
      <w:r w:rsidRPr="00E5271D">
        <w:rPr>
          <w:b/>
          <w:bCs/>
          <w:sz w:val="28"/>
          <w:szCs w:val="28"/>
        </w:rPr>
        <w:t xml:space="preserve"> Я</w:t>
      </w:r>
    </w:p>
    <w:p w14:paraId="51FFB9AB" w14:textId="77777777" w:rsidR="005E200B" w:rsidRPr="00E5271D" w:rsidRDefault="005E200B" w:rsidP="005E200B">
      <w:pPr>
        <w:jc w:val="center"/>
        <w:rPr>
          <w:b/>
          <w:bCs/>
          <w:sz w:val="28"/>
          <w:szCs w:val="28"/>
        </w:rPr>
      </w:pPr>
    </w:p>
    <w:p w14:paraId="5A82ADAF" w14:textId="77B4D95D" w:rsidR="005E200B" w:rsidRPr="00E5271D" w:rsidRDefault="00B60F6B" w:rsidP="005E200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953161">
        <w:rPr>
          <w:b/>
          <w:sz w:val="28"/>
          <w:szCs w:val="28"/>
          <w:lang w:val="ru-RU"/>
        </w:rPr>
        <w:t xml:space="preserve">                </w:t>
      </w:r>
      <w:r w:rsidR="005E200B" w:rsidRPr="00E5271D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22</w:t>
      </w:r>
      <w:r w:rsidR="005E200B" w:rsidRPr="00E5271D">
        <w:rPr>
          <w:b/>
          <w:sz w:val="28"/>
          <w:szCs w:val="28"/>
        </w:rPr>
        <w:tab/>
      </w:r>
      <w:r w:rsidR="005E200B" w:rsidRPr="00E5271D">
        <w:rPr>
          <w:b/>
          <w:sz w:val="28"/>
          <w:szCs w:val="28"/>
        </w:rPr>
        <w:tab/>
      </w:r>
      <w:r w:rsidR="00953161">
        <w:rPr>
          <w:b/>
          <w:sz w:val="28"/>
          <w:szCs w:val="28"/>
        </w:rPr>
        <w:t xml:space="preserve">                   </w:t>
      </w:r>
      <w:r w:rsidR="005E200B" w:rsidRPr="00E5271D">
        <w:rPr>
          <w:b/>
          <w:sz w:val="28"/>
          <w:szCs w:val="28"/>
        </w:rPr>
        <w:t>Ужгород</w:t>
      </w:r>
      <w:r w:rsidR="005E200B" w:rsidRPr="00E5271D">
        <w:rPr>
          <w:b/>
          <w:sz w:val="28"/>
          <w:szCs w:val="28"/>
        </w:rPr>
        <w:tab/>
      </w:r>
      <w:r w:rsidR="005E200B" w:rsidRPr="00E5271D">
        <w:rPr>
          <w:b/>
          <w:sz w:val="28"/>
          <w:szCs w:val="28"/>
        </w:rPr>
        <w:tab/>
      </w:r>
      <w:r w:rsidR="005E200B" w:rsidRPr="00E5271D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</w:t>
      </w:r>
      <w:r w:rsidR="005E200B" w:rsidRPr="00E5271D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</w:t>
      </w:r>
      <w:r w:rsidR="005E200B" w:rsidRPr="00E5271D">
        <w:rPr>
          <w:b/>
          <w:sz w:val="28"/>
          <w:szCs w:val="28"/>
        </w:rPr>
        <w:t>№</w:t>
      </w:r>
    </w:p>
    <w:p w14:paraId="624E073C" w14:textId="77777777" w:rsidR="005E200B" w:rsidRPr="00E5271D" w:rsidRDefault="005E200B" w:rsidP="005E200B">
      <w:pPr>
        <w:jc w:val="both"/>
        <w:rPr>
          <w:b/>
          <w:sz w:val="28"/>
        </w:rPr>
      </w:pPr>
    </w:p>
    <w:tbl>
      <w:tblPr>
        <w:tblW w:w="0" w:type="auto"/>
        <w:tblInd w:w="-142" w:type="dxa"/>
        <w:tblLook w:val="00A0" w:firstRow="1" w:lastRow="0" w:firstColumn="1" w:lastColumn="0" w:noHBand="0" w:noVBand="0"/>
      </w:tblPr>
      <w:tblGrid>
        <w:gridCol w:w="5954"/>
        <w:gridCol w:w="303"/>
      </w:tblGrid>
      <w:tr w:rsidR="005E200B" w:rsidRPr="00BC0C63" w14:paraId="333E2557" w14:textId="77777777" w:rsidTr="00953161">
        <w:trPr>
          <w:trHeight w:val="1364"/>
        </w:trPr>
        <w:tc>
          <w:tcPr>
            <w:tcW w:w="5954" w:type="dxa"/>
            <w:hideMark/>
          </w:tcPr>
          <w:p w14:paraId="667881E1" w14:textId="6286FCEF" w:rsidR="005E200B" w:rsidRPr="00150A13" w:rsidRDefault="005E200B" w:rsidP="00953161">
            <w:pPr>
              <w:shd w:val="clear" w:color="auto" w:fill="FFFFFF"/>
              <w:ind w:left="38"/>
              <w:jc w:val="both"/>
              <w:textAlignment w:val="top"/>
              <w:rPr>
                <w:b/>
                <w:sz w:val="28"/>
                <w:szCs w:val="28"/>
              </w:rPr>
            </w:pPr>
            <w:r w:rsidRPr="008752DF">
              <w:rPr>
                <w:b/>
                <w:sz w:val="28"/>
                <w:szCs w:val="28"/>
              </w:rPr>
              <w:t xml:space="preserve">Про </w:t>
            </w:r>
            <w:r>
              <w:rPr>
                <w:b/>
                <w:sz w:val="28"/>
                <w:szCs w:val="28"/>
              </w:rPr>
              <w:t>передачу об’єкта</w:t>
            </w:r>
            <w:r w:rsidR="00C61F60" w:rsidRPr="00C61F60">
              <w:rPr>
                <w:b/>
                <w:sz w:val="28"/>
                <w:szCs w:val="28"/>
              </w:rPr>
              <w:t xml:space="preserve"> незавершеного </w:t>
            </w:r>
            <w:r w:rsidR="00C61F60">
              <w:rPr>
                <w:b/>
                <w:sz w:val="28"/>
                <w:szCs w:val="28"/>
              </w:rPr>
              <w:t>будівництва</w:t>
            </w:r>
            <w:r>
              <w:rPr>
                <w:b/>
                <w:sz w:val="28"/>
                <w:szCs w:val="28"/>
              </w:rPr>
              <w:t xml:space="preserve"> </w:t>
            </w:r>
            <w:r w:rsidR="00961B43">
              <w:rPr>
                <w:b/>
                <w:sz w:val="28"/>
                <w:szCs w:val="28"/>
              </w:rPr>
              <w:t>«</w:t>
            </w:r>
            <w:r w:rsidR="008A0C4B">
              <w:rPr>
                <w:b/>
                <w:sz w:val="28"/>
                <w:szCs w:val="28"/>
              </w:rPr>
              <w:t>ЗОШ на 320 учнів в с.</w:t>
            </w:r>
            <w:r w:rsidR="00006F4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8A0C4B">
              <w:rPr>
                <w:b/>
                <w:sz w:val="28"/>
                <w:szCs w:val="28"/>
              </w:rPr>
              <w:t>Теково</w:t>
            </w:r>
            <w:proofErr w:type="spellEnd"/>
            <w:r w:rsidR="008A0C4B">
              <w:rPr>
                <w:b/>
                <w:sz w:val="28"/>
                <w:szCs w:val="28"/>
              </w:rPr>
              <w:t xml:space="preserve">, </w:t>
            </w:r>
            <w:r w:rsidR="008A0C4B" w:rsidRPr="005E01B8">
              <w:rPr>
                <w:b/>
                <w:sz w:val="28"/>
                <w:szCs w:val="28"/>
              </w:rPr>
              <w:t>Виноградівського</w:t>
            </w:r>
            <w:r w:rsidR="005E01B8">
              <w:rPr>
                <w:b/>
                <w:sz w:val="28"/>
                <w:szCs w:val="28"/>
                <w:lang w:val="ru-RU"/>
              </w:rPr>
              <w:t xml:space="preserve"> </w:t>
            </w:r>
            <w:r w:rsidR="008A0C4B">
              <w:rPr>
                <w:b/>
                <w:sz w:val="28"/>
                <w:szCs w:val="28"/>
              </w:rPr>
              <w:t>району</w:t>
            </w:r>
            <w:r w:rsidR="00961B43">
              <w:rPr>
                <w:b/>
                <w:sz w:val="28"/>
                <w:szCs w:val="28"/>
              </w:rPr>
              <w:t>»</w:t>
            </w:r>
            <w:r w:rsidR="00F87BEC" w:rsidRPr="00F87BEC">
              <w:rPr>
                <w:b/>
                <w:sz w:val="28"/>
                <w:szCs w:val="28"/>
              </w:rPr>
              <w:t xml:space="preserve"> </w:t>
            </w:r>
            <w:r w:rsidR="007F145A">
              <w:rPr>
                <w:b/>
                <w:sz w:val="28"/>
                <w:szCs w:val="28"/>
              </w:rPr>
              <w:t xml:space="preserve">на баланс </w:t>
            </w:r>
            <w:bookmarkStart w:id="1" w:name="_Hlk67041886"/>
            <w:r w:rsidR="008A0C4B">
              <w:rPr>
                <w:b/>
                <w:sz w:val="28"/>
                <w:szCs w:val="28"/>
              </w:rPr>
              <w:t>Королівської селищної ради Берегівського району Закарпатської області</w:t>
            </w:r>
          </w:p>
          <w:bookmarkEnd w:id="1"/>
          <w:p w14:paraId="381B82F5" w14:textId="77777777" w:rsidR="005E200B" w:rsidRPr="0089676E" w:rsidRDefault="005E200B" w:rsidP="00533693">
            <w:pPr>
              <w:pStyle w:val="1"/>
              <w:spacing w:before="0" w:after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9676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03" w:type="dxa"/>
          </w:tcPr>
          <w:p w14:paraId="127BD244" w14:textId="77777777" w:rsidR="005E200B" w:rsidRPr="00BC0C63" w:rsidRDefault="005E200B" w:rsidP="00533693">
            <w:pPr>
              <w:ind w:left="-250"/>
              <w:rPr>
                <w:b/>
                <w:sz w:val="28"/>
                <w:szCs w:val="28"/>
              </w:rPr>
            </w:pPr>
          </w:p>
        </w:tc>
      </w:tr>
    </w:tbl>
    <w:p w14:paraId="722B3BA4" w14:textId="6FA247BF" w:rsidR="005E200B" w:rsidRPr="00953161" w:rsidRDefault="005E200B" w:rsidP="005E200B">
      <w:pPr>
        <w:jc w:val="both"/>
        <w:rPr>
          <w:sz w:val="28"/>
          <w:szCs w:val="28"/>
        </w:rPr>
      </w:pPr>
      <w:r>
        <w:rPr>
          <w:b/>
          <w:sz w:val="28"/>
        </w:rPr>
        <w:t xml:space="preserve"> </w:t>
      </w:r>
      <w:r w:rsidRPr="00030445">
        <w:rPr>
          <w:sz w:val="28"/>
          <w:szCs w:val="28"/>
        </w:rPr>
        <w:tab/>
      </w:r>
      <w:r>
        <w:rPr>
          <w:sz w:val="28"/>
        </w:rPr>
        <w:t>Відповідно до статей</w:t>
      </w:r>
      <w:r w:rsidRPr="00030445">
        <w:rPr>
          <w:sz w:val="28"/>
        </w:rPr>
        <w:t xml:space="preserve"> 43</w:t>
      </w:r>
      <w:r>
        <w:rPr>
          <w:sz w:val="28"/>
        </w:rPr>
        <w:t>,</w:t>
      </w:r>
      <w:r w:rsidRPr="00030445">
        <w:rPr>
          <w:sz w:val="28"/>
        </w:rPr>
        <w:t xml:space="preserve"> 60 Закону України «Про місцеве самоврядування в Україні», Закону України </w:t>
      </w:r>
      <w:r>
        <w:rPr>
          <w:sz w:val="28"/>
        </w:rPr>
        <w:t xml:space="preserve">«Про передачу об’єктів права </w:t>
      </w:r>
      <w:r w:rsidRPr="0017210B">
        <w:rPr>
          <w:bCs/>
          <w:color w:val="000000"/>
          <w:sz w:val="28"/>
          <w:szCs w:val="28"/>
          <w:shd w:val="clear" w:color="auto" w:fill="FFFFFF"/>
        </w:rPr>
        <w:t>державної та комунальної власності</w:t>
      </w:r>
      <w:r w:rsidRPr="0017210B">
        <w:rPr>
          <w:sz w:val="28"/>
          <w:szCs w:val="28"/>
        </w:rPr>
        <w:t>», п</w:t>
      </w:r>
      <w:r>
        <w:rPr>
          <w:sz w:val="28"/>
        </w:rPr>
        <w:t>останови Кабінету М</w:t>
      </w:r>
      <w:r w:rsidRPr="008B0BE1">
        <w:rPr>
          <w:sz w:val="28"/>
        </w:rPr>
        <w:t>іністрів України</w:t>
      </w:r>
      <w:r>
        <w:rPr>
          <w:sz w:val="28"/>
        </w:rPr>
        <w:t xml:space="preserve"> </w:t>
      </w:r>
      <w:r w:rsidRPr="0017210B">
        <w:rPr>
          <w:sz w:val="28"/>
          <w:szCs w:val="28"/>
        </w:rPr>
        <w:t>«</w:t>
      </w:r>
      <w:r w:rsidRPr="0017210B">
        <w:rPr>
          <w:bCs/>
          <w:color w:val="000000"/>
          <w:sz w:val="28"/>
          <w:szCs w:val="28"/>
          <w:shd w:val="clear" w:color="auto" w:fill="FFFFFF"/>
        </w:rPr>
        <w:t>Про передачу об’єктів права державної та комунальної власності» від</w:t>
      </w:r>
      <w:r w:rsidRPr="001A7895">
        <w:rPr>
          <w:bCs/>
          <w:color w:val="000000"/>
          <w:sz w:val="27"/>
          <w:szCs w:val="27"/>
          <w:shd w:val="clear" w:color="auto" w:fill="FFFFFF"/>
        </w:rPr>
        <w:t xml:space="preserve"> 21.09.1998 № 1482,</w:t>
      </w:r>
      <w:r>
        <w:rPr>
          <w:b/>
          <w:bCs/>
          <w:color w:val="000000"/>
          <w:sz w:val="27"/>
          <w:szCs w:val="27"/>
          <w:shd w:val="clear" w:color="auto" w:fill="FFFFFF"/>
        </w:rPr>
        <w:t xml:space="preserve"> </w:t>
      </w:r>
      <w:r w:rsidRPr="00A51C91">
        <w:rPr>
          <w:sz w:val="28"/>
          <w:szCs w:val="28"/>
        </w:rPr>
        <w:t>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Pr="00B408B4">
        <w:rPr>
          <w:sz w:val="28"/>
          <w:szCs w:val="28"/>
        </w:rPr>
        <w:t xml:space="preserve">, </w:t>
      </w:r>
      <w:r w:rsidRPr="00A51C91">
        <w:rPr>
          <w:sz w:val="28"/>
          <w:szCs w:val="28"/>
        </w:rPr>
        <w:t>затвердженого рішенням обласної ради від 04.11.2011 № 326</w:t>
      </w:r>
      <w:r>
        <w:rPr>
          <w:sz w:val="28"/>
          <w:szCs w:val="28"/>
        </w:rPr>
        <w:t xml:space="preserve"> </w:t>
      </w:r>
      <w:r w:rsidRPr="00B408B4">
        <w:rPr>
          <w:sz w:val="28"/>
          <w:szCs w:val="28"/>
        </w:rPr>
        <w:t>(зі змінами та доповненнями)</w:t>
      </w:r>
      <w:r w:rsidR="00953161" w:rsidRPr="00953161">
        <w:rPr>
          <w:sz w:val="28"/>
          <w:szCs w:val="28"/>
        </w:rPr>
        <w:t>,</w:t>
      </w:r>
      <w:r w:rsidR="005A793F" w:rsidRPr="005A793F">
        <w:rPr>
          <w:sz w:val="28"/>
          <w:szCs w:val="28"/>
        </w:rPr>
        <w:t xml:space="preserve"> </w:t>
      </w:r>
      <w:r w:rsidR="005A793F">
        <w:rPr>
          <w:sz w:val="28"/>
          <w:szCs w:val="28"/>
        </w:rPr>
        <w:t>та</w:t>
      </w:r>
      <w:r w:rsidR="00006F4C">
        <w:rPr>
          <w:sz w:val="28"/>
          <w:szCs w:val="28"/>
        </w:rPr>
        <w:t>,</w:t>
      </w:r>
      <w:r w:rsidR="005A793F">
        <w:rPr>
          <w:sz w:val="28"/>
          <w:szCs w:val="28"/>
        </w:rPr>
        <w:t xml:space="preserve"> </w:t>
      </w:r>
      <w:r w:rsidR="005A793F">
        <w:rPr>
          <w:rFonts w:ascii="Times New Roman CYR" w:hAnsi="Times New Roman CYR" w:cs="Times New Roman CYR"/>
          <w:sz w:val="28"/>
          <w:szCs w:val="28"/>
        </w:rPr>
        <w:t>в</w:t>
      </w:r>
      <w:r w:rsidR="005A793F" w:rsidRPr="00EF2CD6">
        <w:rPr>
          <w:rFonts w:ascii="Times New Roman CYR" w:hAnsi="Times New Roman CYR" w:cs="Times New Roman CYR"/>
          <w:sz w:val="28"/>
          <w:szCs w:val="28"/>
        </w:rPr>
        <w:t xml:space="preserve">раховуючи лист </w:t>
      </w:r>
      <w:r w:rsidR="00FF05D3">
        <w:rPr>
          <w:rFonts w:ascii="Times New Roman CYR" w:hAnsi="Times New Roman CYR" w:cs="Times New Roman CYR"/>
          <w:sz w:val="28"/>
          <w:szCs w:val="28"/>
        </w:rPr>
        <w:t>селищного голови Королівської селищної ради Берегівського району Закарпатської області</w:t>
      </w:r>
      <w:r w:rsidR="005A793F" w:rsidRPr="00EF2CD6">
        <w:rPr>
          <w:rFonts w:ascii="Times New Roman CYR" w:hAnsi="Times New Roman CYR" w:cs="Times New Roman CYR"/>
          <w:sz w:val="28"/>
          <w:szCs w:val="28"/>
        </w:rPr>
        <w:t xml:space="preserve"> від </w:t>
      </w:r>
      <w:r w:rsidR="00FF05D3">
        <w:rPr>
          <w:rFonts w:ascii="Times New Roman CYR" w:hAnsi="Times New Roman CYR" w:cs="Times New Roman CYR"/>
          <w:sz w:val="28"/>
          <w:szCs w:val="28"/>
        </w:rPr>
        <w:t>10.02.2022</w:t>
      </w:r>
      <w:r w:rsidR="005A793F" w:rsidRPr="00EF2CD6">
        <w:rPr>
          <w:rFonts w:ascii="Times New Roman CYR" w:hAnsi="Times New Roman CYR" w:cs="Times New Roman CYR"/>
          <w:sz w:val="28"/>
          <w:szCs w:val="28"/>
        </w:rPr>
        <w:t xml:space="preserve"> № 0</w:t>
      </w:r>
      <w:r w:rsidR="00FF05D3">
        <w:rPr>
          <w:rFonts w:ascii="Times New Roman CYR" w:hAnsi="Times New Roman CYR" w:cs="Times New Roman CYR"/>
          <w:sz w:val="28"/>
          <w:szCs w:val="28"/>
        </w:rPr>
        <w:t>2</w:t>
      </w:r>
      <w:r w:rsidR="005A793F" w:rsidRPr="00EF2CD6">
        <w:rPr>
          <w:rFonts w:ascii="Times New Roman CYR" w:hAnsi="Times New Roman CYR" w:cs="Times New Roman CYR"/>
          <w:sz w:val="28"/>
          <w:szCs w:val="28"/>
        </w:rPr>
        <w:t>-</w:t>
      </w:r>
      <w:r w:rsidR="00FF05D3">
        <w:rPr>
          <w:rFonts w:ascii="Times New Roman CYR" w:hAnsi="Times New Roman CYR" w:cs="Times New Roman CYR"/>
          <w:sz w:val="28"/>
          <w:szCs w:val="28"/>
        </w:rPr>
        <w:t>17</w:t>
      </w:r>
      <w:r w:rsidR="005A793F" w:rsidRPr="00EF2CD6">
        <w:rPr>
          <w:rFonts w:ascii="Times New Roman CYR" w:hAnsi="Times New Roman CYR" w:cs="Times New Roman CYR"/>
          <w:sz w:val="28"/>
          <w:szCs w:val="28"/>
        </w:rPr>
        <w:t>/1</w:t>
      </w:r>
      <w:r w:rsidR="00FF05D3">
        <w:rPr>
          <w:rFonts w:ascii="Times New Roman CYR" w:hAnsi="Times New Roman CYR" w:cs="Times New Roman CYR"/>
          <w:sz w:val="28"/>
          <w:szCs w:val="28"/>
        </w:rPr>
        <w:t>69</w:t>
      </w:r>
      <w:r w:rsidR="005A793F" w:rsidRPr="00EF2CD6">
        <w:rPr>
          <w:rFonts w:ascii="Times New Roman CYR" w:hAnsi="Times New Roman CYR" w:cs="Times New Roman CYR"/>
          <w:sz w:val="28"/>
          <w:szCs w:val="28"/>
        </w:rPr>
        <w:t xml:space="preserve"> року</w:t>
      </w:r>
      <w:r>
        <w:rPr>
          <w:rStyle w:val="FontStyle16"/>
          <w:sz w:val="28"/>
          <w:szCs w:val="28"/>
          <w:lang w:eastAsia="uk-UA"/>
        </w:rPr>
        <w:t xml:space="preserve">, </w:t>
      </w:r>
      <w:r w:rsidRPr="009158D2">
        <w:rPr>
          <w:sz w:val="28"/>
          <w:szCs w:val="28"/>
        </w:rPr>
        <w:t>обласна рада</w:t>
      </w:r>
      <w:r w:rsidR="005A793F">
        <w:rPr>
          <w:sz w:val="28"/>
          <w:szCs w:val="28"/>
        </w:rPr>
        <w:t xml:space="preserve"> </w:t>
      </w:r>
      <w:r w:rsidR="00953161" w:rsidRPr="00953161">
        <w:rPr>
          <w:sz w:val="28"/>
          <w:szCs w:val="28"/>
        </w:rPr>
        <w:t xml:space="preserve">                                   </w:t>
      </w:r>
      <w:r w:rsidRPr="009158D2">
        <w:rPr>
          <w:b/>
          <w:sz w:val="28"/>
          <w:szCs w:val="28"/>
        </w:rPr>
        <w:t>в и р і ш и л а</w:t>
      </w:r>
      <w:r w:rsidRPr="00C1613D">
        <w:rPr>
          <w:b/>
          <w:sz w:val="28"/>
          <w:szCs w:val="28"/>
        </w:rPr>
        <w:t>:</w:t>
      </w:r>
    </w:p>
    <w:p w14:paraId="27C8F63E" w14:textId="77777777" w:rsidR="00E82201" w:rsidRPr="00E82201" w:rsidRDefault="00E82201" w:rsidP="00E8220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39B6969" w14:textId="3FA74BF2" w:rsidR="00E82201" w:rsidRPr="00E82201" w:rsidRDefault="00E82201" w:rsidP="00E8220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82201">
        <w:rPr>
          <w:sz w:val="28"/>
          <w:szCs w:val="28"/>
        </w:rPr>
        <w:t xml:space="preserve">1. Надати згоду на передачу </w:t>
      </w:r>
      <w:r>
        <w:rPr>
          <w:sz w:val="28"/>
          <w:szCs w:val="28"/>
        </w:rPr>
        <w:t>Королівській селищній раді</w:t>
      </w:r>
      <w:r w:rsidRPr="00E82201">
        <w:rPr>
          <w:sz w:val="28"/>
          <w:szCs w:val="28"/>
        </w:rPr>
        <w:t xml:space="preserve"> Берегівського району Закарпатської області об’</w:t>
      </w:r>
      <w:r w:rsidR="00953161">
        <w:rPr>
          <w:sz w:val="28"/>
          <w:szCs w:val="28"/>
        </w:rPr>
        <w:t xml:space="preserve">єкта незавершеного будівництва </w:t>
      </w:r>
      <w:r w:rsidR="00953161" w:rsidRPr="005E01B8">
        <w:rPr>
          <w:sz w:val="28"/>
          <w:szCs w:val="28"/>
        </w:rPr>
        <w:t>«</w:t>
      </w:r>
      <w:r w:rsidRPr="00E82201">
        <w:rPr>
          <w:sz w:val="28"/>
          <w:szCs w:val="28"/>
        </w:rPr>
        <w:t>ЗОШ на 320 учнів в с.</w:t>
      </w:r>
      <w:r w:rsidR="00006F4C">
        <w:rPr>
          <w:sz w:val="28"/>
          <w:szCs w:val="28"/>
        </w:rPr>
        <w:t xml:space="preserve"> </w:t>
      </w:r>
      <w:proofErr w:type="spellStart"/>
      <w:r w:rsidRPr="00E82201">
        <w:rPr>
          <w:sz w:val="28"/>
          <w:szCs w:val="28"/>
        </w:rPr>
        <w:t>Теково</w:t>
      </w:r>
      <w:proofErr w:type="spellEnd"/>
      <w:r w:rsidRPr="00E82201">
        <w:rPr>
          <w:sz w:val="28"/>
          <w:szCs w:val="28"/>
        </w:rPr>
        <w:t xml:space="preserve">, </w:t>
      </w:r>
      <w:r w:rsidRPr="005E01B8">
        <w:rPr>
          <w:sz w:val="28"/>
          <w:szCs w:val="28"/>
        </w:rPr>
        <w:t>Виноградівського</w:t>
      </w:r>
      <w:r w:rsidR="005E01B8">
        <w:rPr>
          <w:sz w:val="28"/>
          <w:szCs w:val="28"/>
        </w:rPr>
        <w:t xml:space="preserve"> </w:t>
      </w:r>
      <w:r w:rsidR="00953161">
        <w:rPr>
          <w:sz w:val="28"/>
          <w:szCs w:val="28"/>
        </w:rPr>
        <w:t>району</w:t>
      </w:r>
      <w:r w:rsidR="00953161" w:rsidRPr="005E01B8">
        <w:rPr>
          <w:sz w:val="28"/>
          <w:szCs w:val="28"/>
        </w:rPr>
        <w:t>»</w:t>
      </w:r>
      <w:r w:rsidRPr="00E82201">
        <w:rPr>
          <w:sz w:val="28"/>
          <w:szCs w:val="28"/>
        </w:rPr>
        <w:t xml:space="preserve"> функцій замовника та витрат на будівництво, а також </w:t>
      </w:r>
      <w:proofErr w:type="spellStart"/>
      <w:r w:rsidRPr="00E82201">
        <w:rPr>
          <w:sz w:val="28"/>
          <w:szCs w:val="28"/>
        </w:rPr>
        <w:t>проєктно</w:t>
      </w:r>
      <w:proofErr w:type="spellEnd"/>
      <w:r w:rsidRPr="00E82201">
        <w:rPr>
          <w:sz w:val="28"/>
          <w:szCs w:val="28"/>
        </w:rPr>
        <w:t xml:space="preserve">-кошторисну та відповідну нормативно-технічну документацію. </w:t>
      </w:r>
    </w:p>
    <w:p w14:paraId="5C27C685" w14:textId="35284AE5" w:rsidR="00E82201" w:rsidRPr="00E82201" w:rsidRDefault="00E82201" w:rsidP="00E8220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82201">
        <w:rPr>
          <w:sz w:val="28"/>
          <w:szCs w:val="28"/>
        </w:rPr>
        <w:t xml:space="preserve">2. Рекомендувати </w:t>
      </w:r>
      <w:r>
        <w:rPr>
          <w:sz w:val="28"/>
          <w:szCs w:val="28"/>
        </w:rPr>
        <w:t>управлінню</w:t>
      </w:r>
      <w:r w:rsidRPr="00E82201">
        <w:rPr>
          <w:sz w:val="28"/>
          <w:szCs w:val="28"/>
        </w:rPr>
        <w:t xml:space="preserve"> капітального будівництва обласної державної адміністрації спільно з </w:t>
      </w:r>
      <w:r>
        <w:rPr>
          <w:sz w:val="28"/>
          <w:szCs w:val="28"/>
        </w:rPr>
        <w:t>Королівською селищною радою</w:t>
      </w:r>
      <w:r w:rsidRPr="00E82201">
        <w:rPr>
          <w:sz w:val="28"/>
          <w:szCs w:val="28"/>
        </w:rPr>
        <w:t xml:space="preserve"> Берегівського району Закарпатської області здійснити необхідні організаційно-правові заходи із приймання-передачі зазначеного об’єкта. </w:t>
      </w:r>
    </w:p>
    <w:p w14:paraId="7F9BF5E4" w14:textId="799EC67E" w:rsidR="005E200B" w:rsidRPr="00E82201" w:rsidRDefault="00E82201" w:rsidP="00E8220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Pr="00E82201">
        <w:rPr>
          <w:sz w:val="28"/>
          <w:szCs w:val="28"/>
        </w:rPr>
        <w:t xml:space="preserve">3. Контроль за виконанням цього рішення покласти на заступника голови обласної </w:t>
      </w:r>
      <w:proofErr w:type="spellStart"/>
      <w:r w:rsidR="00953161" w:rsidRPr="005F6805">
        <w:rPr>
          <w:sz w:val="28"/>
          <w:szCs w:val="28"/>
          <w:lang w:val="ru-RU"/>
        </w:rPr>
        <w:t>державно</w:t>
      </w:r>
      <w:r w:rsidR="00006F4C" w:rsidRPr="005F6805">
        <w:rPr>
          <w:sz w:val="28"/>
          <w:szCs w:val="28"/>
          <w:lang w:val="ru-RU"/>
        </w:rPr>
        <w:t>ї</w:t>
      </w:r>
      <w:proofErr w:type="spellEnd"/>
      <w:r w:rsidR="00953161" w:rsidRPr="005F6805">
        <w:rPr>
          <w:sz w:val="28"/>
          <w:szCs w:val="28"/>
          <w:lang w:val="ru-RU"/>
        </w:rPr>
        <w:t xml:space="preserve"> </w:t>
      </w:r>
      <w:proofErr w:type="spellStart"/>
      <w:r w:rsidR="00953161" w:rsidRPr="005F6805">
        <w:rPr>
          <w:sz w:val="28"/>
          <w:szCs w:val="28"/>
          <w:lang w:val="ru-RU"/>
        </w:rPr>
        <w:t>адміністрації</w:t>
      </w:r>
      <w:proofErr w:type="spellEnd"/>
      <w:r w:rsidR="00953161" w:rsidRPr="005F6805">
        <w:rPr>
          <w:sz w:val="28"/>
          <w:szCs w:val="28"/>
          <w:lang w:val="ru-RU"/>
        </w:rPr>
        <w:t xml:space="preserve"> </w:t>
      </w:r>
      <w:r w:rsidRPr="00E82201">
        <w:rPr>
          <w:sz w:val="28"/>
          <w:szCs w:val="28"/>
        </w:rPr>
        <w:t>та постійну комісію обласної ради з питань регіонального розвитку, комунального майн</w:t>
      </w:r>
      <w:r w:rsidR="00961B43">
        <w:rPr>
          <w:sz w:val="28"/>
          <w:szCs w:val="28"/>
        </w:rPr>
        <w:t>а та</w:t>
      </w:r>
      <w:r w:rsidRPr="00E82201">
        <w:rPr>
          <w:sz w:val="28"/>
          <w:szCs w:val="28"/>
        </w:rPr>
        <w:t xml:space="preserve"> приватизації</w:t>
      </w:r>
      <w:r>
        <w:rPr>
          <w:sz w:val="28"/>
          <w:szCs w:val="28"/>
        </w:rPr>
        <w:t>.</w:t>
      </w:r>
    </w:p>
    <w:p w14:paraId="0E53129C" w14:textId="500CFD85" w:rsidR="00CC7FB5" w:rsidRPr="00854E59" w:rsidRDefault="00CC7FB5" w:rsidP="00854E59">
      <w:pPr>
        <w:tabs>
          <w:tab w:val="left" w:pos="993"/>
        </w:tabs>
        <w:jc w:val="both"/>
        <w:rPr>
          <w:sz w:val="28"/>
          <w:szCs w:val="28"/>
        </w:rPr>
      </w:pPr>
    </w:p>
    <w:p w14:paraId="23FD9BD4" w14:textId="77777777" w:rsidR="005E200B" w:rsidRPr="00030445" w:rsidRDefault="005E200B" w:rsidP="005E200B">
      <w:pPr>
        <w:ind w:firstLine="567"/>
        <w:jc w:val="both"/>
        <w:rPr>
          <w:sz w:val="28"/>
          <w:szCs w:val="28"/>
        </w:rPr>
      </w:pPr>
      <w:bookmarkStart w:id="2" w:name="_GoBack"/>
    </w:p>
    <w:p w14:paraId="378AF41A" w14:textId="77777777" w:rsidR="005E200B" w:rsidRPr="001E54EA" w:rsidRDefault="005E200B" w:rsidP="005E200B">
      <w:pPr>
        <w:jc w:val="both"/>
        <w:rPr>
          <w:b/>
          <w:sz w:val="28"/>
          <w:szCs w:val="28"/>
          <w:lang w:val="ru-RU"/>
        </w:rPr>
      </w:pPr>
    </w:p>
    <w:bookmarkEnd w:id="2"/>
    <w:p w14:paraId="68C34C0E" w14:textId="78408348" w:rsidR="005E200B" w:rsidRDefault="005E200B" w:rsidP="005E200B">
      <w:pPr>
        <w:jc w:val="both"/>
        <w:rPr>
          <w:b/>
          <w:sz w:val="28"/>
          <w:szCs w:val="28"/>
        </w:rPr>
      </w:pPr>
      <w:r w:rsidRPr="00030445">
        <w:rPr>
          <w:b/>
          <w:sz w:val="28"/>
          <w:szCs w:val="28"/>
        </w:rPr>
        <w:t xml:space="preserve">Голова ради                                                       </w:t>
      </w:r>
      <w:r w:rsidR="00522339">
        <w:rPr>
          <w:b/>
          <w:sz w:val="28"/>
          <w:szCs w:val="28"/>
        </w:rPr>
        <w:t xml:space="preserve">                     Володимир</w:t>
      </w:r>
      <w:r>
        <w:rPr>
          <w:b/>
          <w:sz w:val="28"/>
          <w:szCs w:val="28"/>
        </w:rPr>
        <w:t xml:space="preserve"> </w:t>
      </w:r>
      <w:r w:rsidR="00522339">
        <w:rPr>
          <w:b/>
          <w:sz w:val="28"/>
          <w:szCs w:val="28"/>
        </w:rPr>
        <w:t>ЧУБІРКО</w:t>
      </w:r>
    </w:p>
    <w:p w14:paraId="2749A149" w14:textId="77777777" w:rsidR="005E200B" w:rsidRDefault="005E200B" w:rsidP="005E200B">
      <w:pPr>
        <w:jc w:val="both"/>
      </w:pPr>
    </w:p>
    <w:p w14:paraId="4EBD2C16" w14:textId="77777777" w:rsidR="005E200B" w:rsidRDefault="005E200B" w:rsidP="005E200B">
      <w:pPr>
        <w:ind w:firstLine="709"/>
        <w:jc w:val="both"/>
      </w:pPr>
    </w:p>
    <w:p w14:paraId="4A51152B" w14:textId="6432C0D9" w:rsidR="00CC50E6" w:rsidRDefault="00CC50E6"/>
    <w:sectPr w:rsidR="00CC50E6" w:rsidSect="00953161">
      <w:headerReference w:type="even" r:id="rId9"/>
      <w:headerReference w:type="default" r:id="rId10"/>
      <w:pgSz w:w="11906" w:h="16838" w:code="9"/>
      <w:pgMar w:top="1134" w:right="851" w:bottom="1134" w:left="1701" w:header="510" w:footer="51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7839E4" w14:textId="77777777" w:rsidR="00DD795C" w:rsidRDefault="00DD795C">
      <w:r>
        <w:separator/>
      </w:r>
    </w:p>
  </w:endnote>
  <w:endnote w:type="continuationSeparator" w:id="0">
    <w:p w14:paraId="3BFEDEC6" w14:textId="77777777" w:rsidR="00DD795C" w:rsidRDefault="00DD7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138420" w14:textId="77777777" w:rsidR="00DD795C" w:rsidRDefault="00DD795C">
      <w:r>
        <w:separator/>
      </w:r>
    </w:p>
  </w:footnote>
  <w:footnote w:type="continuationSeparator" w:id="0">
    <w:p w14:paraId="23A7601E" w14:textId="77777777" w:rsidR="00DD795C" w:rsidRDefault="00DD79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9F57E7" w14:textId="77777777" w:rsidR="003F46D4" w:rsidRDefault="007B451F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22FC1B4D" w14:textId="77777777" w:rsidR="003F46D4" w:rsidRDefault="005F680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B1A8BB" w14:textId="32E8D89C" w:rsidR="003F46D4" w:rsidRPr="00CE43D2" w:rsidRDefault="007B451F">
    <w:pPr>
      <w:pStyle w:val="a4"/>
      <w:framePr w:wrap="around" w:vAnchor="text" w:hAnchor="margin" w:xAlign="center" w:y="1"/>
      <w:rPr>
        <w:rStyle w:val="a3"/>
        <w:sz w:val="28"/>
        <w:szCs w:val="28"/>
      </w:rPr>
    </w:pPr>
    <w:r w:rsidRPr="00CE43D2">
      <w:rPr>
        <w:rStyle w:val="a3"/>
        <w:sz w:val="28"/>
        <w:szCs w:val="28"/>
      </w:rPr>
      <w:fldChar w:fldCharType="begin"/>
    </w:r>
    <w:r w:rsidRPr="00CE43D2">
      <w:rPr>
        <w:rStyle w:val="a3"/>
        <w:sz w:val="28"/>
        <w:szCs w:val="28"/>
      </w:rPr>
      <w:instrText xml:space="preserve">PAGE  </w:instrText>
    </w:r>
    <w:r w:rsidRPr="00CE43D2">
      <w:rPr>
        <w:rStyle w:val="a3"/>
        <w:sz w:val="28"/>
        <w:szCs w:val="28"/>
      </w:rPr>
      <w:fldChar w:fldCharType="separate"/>
    </w:r>
    <w:r w:rsidR="005F6805">
      <w:rPr>
        <w:rStyle w:val="a3"/>
        <w:noProof/>
        <w:sz w:val="28"/>
        <w:szCs w:val="28"/>
      </w:rPr>
      <w:t>2</w:t>
    </w:r>
    <w:r w:rsidRPr="00CE43D2">
      <w:rPr>
        <w:rStyle w:val="a3"/>
        <w:sz w:val="28"/>
        <w:szCs w:val="28"/>
      </w:rPr>
      <w:fldChar w:fldCharType="end"/>
    </w:r>
  </w:p>
  <w:p w14:paraId="79A2E080" w14:textId="77777777" w:rsidR="003F46D4" w:rsidRDefault="005F680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2820F9"/>
    <w:multiLevelType w:val="hybridMultilevel"/>
    <w:tmpl w:val="ABB243A4"/>
    <w:lvl w:ilvl="0" w:tplc="1A0CB8B0">
      <w:start w:val="1"/>
      <w:numFmt w:val="decimal"/>
      <w:lvlText w:val="%1."/>
      <w:lvlJc w:val="left"/>
      <w:pPr>
        <w:ind w:left="1062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7917697"/>
    <w:multiLevelType w:val="hybridMultilevel"/>
    <w:tmpl w:val="BDECB06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88A"/>
    <w:rsid w:val="00006F4C"/>
    <w:rsid w:val="000F3806"/>
    <w:rsid w:val="00104B5E"/>
    <w:rsid w:val="00150A13"/>
    <w:rsid w:val="002632CF"/>
    <w:rsid w:val="002650F3"/>
    <w:rsid w:val="0029471F"/>
    <w:rsid w:val="002A1127"/>
    <w:rsid w:val="00353E89"/>
    <w:rsid w:val="00376C69"/>
    <w:rsid w:val="003A738A"/>
    <w:rsid w:val="003E3E71"/>
    <w:rsid w:val="003E6F66"/>
    <w:rsid w:val="00436F80"/>
    <w:rsid w:val="004C44ED"/>
    <w:rsid w:val="00515BF1"/>
    <w:rsid w:val="00522339"/>
    <w:rsid w:val="00536BFA"/>
    <w:rsid w:val="00570293"/>
    <w:rsid w:val="005748EF"/>
    <w:rsid w:val="005A793F"/>
    <w:rsid w:val="005D3D21"/>
    <w:rsid w:val="005E01B8"/>
    <w:rsid w:val="005E200B"/>
    <w:rsid w:val="005E473A"/>
    <w:rsid w:val="005F6805"/>
    <w:rsid w:val="006D740D"/>
    <w:rsid w:val="006E5D51"/>
    <w:rsid w:val="007002EE"/>
    <w:rsid w:val="007837BD"/>
    <w:rsid w:val="007B451F"/>
    <w:rsid w:val="007F145A"/>
    <w:rsid w:val="00841528"/>
    <w:rsid w:val="00852FEC"/>
    <w:rsid w:val="00854E59"/>
    <w:rsid w:val="00861239"/>
    <w:rsid w:val="008A0C4B"/>
    <w:rsid w:val="008F1774"/>
    <w:rsid w:val="00943F76"/>
    <w:rsid w:val="00953161"/>
    <w:rsid w:val="00961B43"/>
    <w:rsid w:val="009649BB"/>
    <w:rsid w:val="00A0388A"/>
    <w:rsid w:val="00A43BA6"/>
    <w:rsid w:val="00A6222B"/>
    <w:rsid w:val="00A701B3"/>
    <w:rsid w:val="00AA0842"/>
    <w:rsid w:val="00AA353E"/>
    <w:rsid w:val="00B60F6B"/>
    <w:rsid w:val="00B63EEA"/>
    <w:rsid w:val="00C61F60"/>
    <w:rsid w:val="00C8635F"/>
    <w:rsid w:val="00C90CBB"/>
    <w:rsid w:val="00CC50E6"/>
    <w:rsid w:val="00CC7FB5"/>
    <w:rsid w:val="00D13AA9"/>
    <w:rsid w:val="00DD795C"/>
    <w:rsid w:val="00E74794"/>
    <w:rsid w:val="00E82201"/>
    <w:rsid w:val="00F87BEC"/>
    <w:rsid w:val="00FD039D"/>
    <w:rsid w:val="00FF0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0ABE050"/>
  <w15:chartTrackingRefBased/>
  <w15:docId w15:val="{5B362C74-08D4-4268-BDAF-A5273D643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0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5E200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200B"/>
    <w:rPr>
      <w:rFonts w:ascii="Cambria" w:eastAsia="Times New Roman" w:hAnsi="Cambria" w:cs="Times New Roman"/>
      <w:b/>
      <w:bCs/>
      <w:kern w:val="32"/>
      <w:sz w:val="32"/>
      <w:szCs w:val="32"/>
      <w:lang w:val="x-none" w:eastAsia="ru-RU"/>
    </w:rPr>
  </w:style>
  <w:style w:type="character" w:styleId="a3">
    <w:name w:val="page number"/>
    <w:basedOn w:val="a0"/>
    <w:rsid w:val="005E200B"/>
  </w:style>
  <w:style w:type="paragraph" w:styleId="a4">
    <w:name w:val="header"/>
    <w:basedOn w:val="a"/>
    <w:link w:val="a5"/>
    <w:rsid w:val="005E200B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basedOn w:val="a0"/>
    <w:link w:val="a4"/>
    <w:rsid w:val="005E200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FontStyle16">
    <w:name w:val="Font Style16"/>
    <w:rsid w:val="005E200B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5748E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F6805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5F6805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SemalN</cp:lastModifiedBy>
  <cp:revision>19</cp:revision>
  <cp:lastPrinted>2022-02-21T13:09:00Z</cp:lastPrinted>
  <dcterms:created xsi:type="dcterms:W3CDTF">2021-03-18T11:36:00Z</dcterms:created>
  <dcterms:modified xsi:type="dcterms:W3CDTF">2022-02-21T13:11:00Z</dcterms:modified>
</cp:coreProperties>
</file>